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1C" w:rsidRDefault="008F4F33" w:rsidP="00F8001C">
      <w:pPr>
        <w:rPr>
          <w:b/>
          <w:sz w:val="28"/>
        </w:rPr>
      </w:pPr>
      <w:r>
        <w:rPr>
          <w:b/>
          <w:sz w:val="28"/>
        </w:rPr>
        <w:t>p</w:t>
      </w:r>
      <w:r w:rsidR="00F8001C">
        <w:rPr>
          <w:b/>
          <w:sz w:val="28"/>
        </w:rPr>
        <w:t xml:space="preserve">rogramma </w:t>
      </w:r>
      <w:r>
        <w:rPr>
          <w:b/>
          <w:sz w:val="28"/>
        </w:rPr>
        <w:t>2 april</w:t>
      </w:r>
      <w:r w:rsidR="002167C5">
        <w:rPr>
          <w:b/>
          <w:sz w:val="28"/>
        </w:rPr>
        <w:t xml:space="preserve"> </w:t>
      </w:r>
      <w:r w:rsidR="00F8001C">
        <w:rPr>
          <w:b/>
          <w:sz w:val="28"/>
        </w:rPr>
        <w:t>(</w:t>
      </w:r>
      <w:r>
        <w:rPr>
          <w:b/>
          <w:sz w:val="28"/>
        </w:rPr>
        <w:t>antipsychotica</w:t>
      </w:r>
      <w:r w:rsidR="00F8001C">
        <w:rPr>
          <w:b/>
          <w:sz w:val="28"/>
        </w:rPr>
        <w:t xml:space="preserve">) </w:t>
      </w:r>
    </w:p>
    <w:p w:rsidR="00083DCE" w:rsidRDefault="00083DCE" w:rsidP="00083DCE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083DCE" w:rsidRDefault="00083DCE" w:rsidP="00083DCE">
      <w:pPr>
        <w:spacing w:line="360" w:lineRule="auto"/>
        <w:ind w:left="2832" w:hanging="2832"/>
      </w:pPr>
      <w:r>
        <w:t>13.00 – 1</w:t>
      </w:r>
      <w:r w:rsidR="009D1C1C">
        <w:t>5</w:t>
      </w:r>
      <w:r>
        <w:t>.00                   </w:t>
      </w:r>
      <w:r>
        <w:tab/>
      </w:r>
      <w:r w:rsidR="008F4F33">
        <w:t>Antipsychotica, deel I (effectiviteit, verschillen</w:t>
      </w:r>
      <w:r w:rsidR="00D3166B">
        <w:t>, bijwerkingen</w:t>
      </w:r>
      <w:r w:rsidR="008F4F33">
        <w:t>)</w:t>
      </w:r>
      <w:r>
        <w:t xml:space="preserve"> </w:t>
      </w:r>
    </w:p>
    <w:p w:rsidR="00083DCE" w:rsidRDefault="00083DCE" w:rsidP="00083DCE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083DCE" w:rsidRDefault="00083DCE" w:rsidP="008F4F33">
      <w:pPr>
        <w:spacing w:line="360" w:lineRule="auto"/>
        <w:ind w:left="2820" w:hanging="2820"/>
      </w:pPr>
      <w:r>
        <w:t>15.30 – 1</w:t>
      </w:r>
      <w:r w:rsidR="008F4F33">
        <w:t>7</w:t>
      </w:r>
      <w:r>
        <w:t>.30      </w:t>
      </w:r>
      <w:r>
        <w:tab/>
      </w:r>
      <w:r w:rsidR="008F4F33">
        <w:t xml:space="preserve">Antipsychotica, deel II (monitoring, </w:t>
      </w:r>
      <w:r w:rsidR="00D3166B">
        <w:t xml:space="preserve">depots, afbouwen/stoppen) </w:t>
      </w:r>
    </w:p>
    <w:p w:rsidR="00F8001C" w:rsidRDefault="00BE3B77">
      <w:r>
        <w:t>Docent: Dr. A. Risselada, ziekenhuisapotheker, epidemioloog, klinisch farmacoloog</w:t>
      </w:r>
      <w:bookmarkStart w:id="0" w:name="_GoBack"/>
      <w:bookmarkEnd w:id="0"/>
    </w:p>
    <w:sectPr w:rsidR="00F80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100A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B0A1114" wp14:editId="2C3E0D73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3095625" cy="460375"/>
          <wp:effectExtent l="0" t="0" r="9525" b="0"/>
          <wp:wrapNone/>
          <wp:docPr id="2" name="WZA_logo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a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712" w:rsidRDefault="00FE2712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00A7B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167C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00ED0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6F6EE7"/>
    <w:rsid w:val="00716BCA"/>
    <w:rsid w:val="007320E4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8F4F33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61B"/>
    <w:rsid w:val="00A75955"/>
    <w:rsid w:val="00A86626"/>
    <w:rsid w:val="00A9644B"/>
    <w:rsid w:val="00AA590C"/>
    <w:rsid w:val="00AC31B6"/>
    <w:rsid w:val="00AD6733"/>
    <w:rsid w:val="00B12FDB"/>
    <w:rsid w:val="00B51ACD"/>
    <w:rsid w:val="00B62672"/>
    <w:rsid w:val="00B96F76"/>
    <w:rsid w:val="00B97A36"/>
    <w:rsid w:val="00BC1685"/>
    <w:rsid w:val="00BD22F6"/>
    <w:rsid w:val="00BD3D25"/>
    <w:rsid w:val="00BE3B77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D6B46"/>
    <w:rsid w:val="00CF7E94"/>
    <w:rsid w:val="00D1094E"/>
    <w:rsid w:val="00D1490D"/>
    <w:rsid w:val="00D3166B"/>
    <w:rsid w:val="00D54167"/>
    <w:rsid w:val="00D63E9C"/>
    <w:rsid w:val="00D67E9F"/>
    <w:rsid w:val="00D70B45"/>
    <w:rsid w:val="00D7798B"/>
    <w:rsid w:val="00D8560D"/>
    <w:rsid w:val="00D94F10"/>
    <w:rsid w:val="00D97EA3"/>
    <w:rsid w:val="00DA10B9"/>
    <w:rsid w:val="00DC48AB"/>
    <w:rsid w:val="00E01C67"/>
    <w:rsid w:val="00E22EA4"/>
    <w:rsid w:val="00E43D61"/>
    <w:rsid w:val="00E53384"/>
    <w:rsid w:val="00E6489A"/>
    <w:rsid w:val="00E65689"/>
    <w:rsid w:val="00E72491"/>
    <w:rsid w:val="00E9017E"/>
    <w:rsid w:val="00E95C95"/>
    <w:rsid w:val="00EB0B03"/>
    <w:rsid w:val="00EC0B88"/>
    <w:rsid w:val="00ED4641"/>
    <w:rsid w:val="00EF4D38"/>
    <w:rsid w:val="00F0526B"/>
    <w:rsid w:val="00F125F4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C808-70E2-40E5-9A04-44DEA811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3</cp:revision>
  <dcterms:created xsi:type="dcterms:W3CDTF">2020-01-21T08:48:00Z</dcterms:created>
  <dcterms:modified xsi:type="dcterms:W3CDTF">2020-01-21T08:49:00Z</dcterms:modified>
</cp:coreProperties>
</file>